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27e3b4667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05bd804e64e5f"/>
      <w:footerReference xmlns:r="http://schemas.openxmlformats.org/officeDocument/2006/relationships" w:type="default" r:id="Ra4492b9547fe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SORS AS   ·   Org.nr 926 524 941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05bd804e64e5f" /><Relationship Type="http://schemas.openxmlformats.org/officeDocument/2006/relationships/footer" Target="/word/footer1.xml" Id="Ra4492b9547fe4988" /></Relationships>
</file>