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dc48d1b9046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MADONE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MADONE AS</w:t>
      </w:r>
    </w:p>
    <w:sectPr>
      <w:headerReference xmlns:r="http://schemas.openxmlformats.org/officeDocument/2006/relationships" w:type="default" r:id="R83f7e7762ba440d6"/>
      <w:footerReference xmlns:r="http://schemas.openxmlformats.org/officeDocument/2006/relationships" w:type="default" r:id="Rc311a2332f7b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MADONE AS   ·   Org.nr 926 550 683   ·   C. Sundts gate 17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f7e7762ba440d6" /><Relationship Type="http://schemas.openxmlformats.org/officeDocument/2006/relationships/footer" Target="/word/footer1.xml" Id="Rc311a2332f7b434c" /></Relationships>
</file>