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457de8400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Birkeland,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 IMENES INVEST AS</w:t>
      </w:r>
    </w:p>
    <w:sectPr>
      <w:headerReference xmlns:r="http://schemas.openxmlformats.org/officeDocument/2006/relationships" w:type="default" r:id="R90c1cd9178ee45c6"/>
      <w:footerReference xmlns:r="http://schemas.openxmlformats.org/officeDocument/2006/relationships" w:type="default" r:id="Rc19f126363ba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IMENES INVEST AS   ·   Org.nr 926 828 681   ·   c/o Kai Reidar Imenes, Kleivstykket 35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IMENES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1cd9178ee45c6" /><Relationship Type="http://schemas.openxmlformats.org/officeDocument/2006/relationships/footer" Target="/word/footer1.xml" Id="Rc19f126363ba4936" /></Relationships>
</file>