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ded062685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a1e43fffa4e9d"/>
      <w:footerReference xmlns:r="http://schemas.openxmlformats.org/officeDocument/2006/relationships" w:type="default" r:id="Rdd446303ecc5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a1e43fffa4e9d" /><Relationship Type="http://schemas.openxmlformats.org/officeDocument/2006/relationships/footer" Target="/word/footer1.xml" Id="Rdd446303ecc543c8" /></Relationships>
</file>