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b21bab8dd84d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ENGERSBORG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ENGERSBORG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ac4382f26540e2"/>
      <w:footerReference xmlns:r="http://schemas.openxmlformats.org/officeDocument/2006/relationships" w:type="default" r:id="Rbb155889fbc642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ENGERSBORG AS   ·   Org.nr 926 899 988   ·   Pakkhusgata 5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ENGERSBORG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ac4382f26540e2" /><Relationship Type="http://schemas.openxmlformats.org/officeDocument/2006/relationships/footer" Target="/word/footer1.xml" Id="Rbb155889fbc64243" /></Relationships>
</file>