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d4140ef0c242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MARC MANAGEMENT AS</w:t>
      </w:r>
    </w:p>
    <w:sectPr>
      <w:headerReference xmlns:r="http://schemas.openxmlformats.org/officeDocument/2006/relationships" w:type="default" r:id="R5bfe0f478b4b4462"/>
      <w:footerReference xmlns:r="http://schemas.openxmlformats.org/officeDocument/2006/relationships" w:type="default" r:id="R620a0af8a8134a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 MANAGEMENT AS   ·   Org.nr 926 935 216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fe0f478b4b4462" /><Relationship Type="http://schemas.openxmlformats.org/officeDocument/2006/relationships/footer" Target="/word/footer1.xml" Id="R620a0af8a8134aeb" /></Relationships>
</file>