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65e7fe597c4f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FINO INVEST AS</w:t>
      </w:r>
    </w:p>
    <w:sectPr>
      <w:headerReference xmlns:r="http://schemas.openxmlformats.org/officeDocument/2006/relationships" w:type="default" r:id="R4783ebb6e9324fe2"/>
      <w:footerReference xmlns:r="http://schemas.openxmlformats.org/officeDocument/2006/relationships" w:type="default" r:id="R7178c3f03dfd46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FINO INVEST AS   ·   Org.nr 927 010 666   ·   c/o Ole-Andreas Grendstadbakk, Brøstanesveien 79B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83ebb6e9324fe2" /><Relationship Type="http://schemas.openxmlformats.org/officeDocument/2006/relationships/footer" Target="/word/footer1.xml" Id="R7178c3f03dfd4691" /></Relationships>
</file>