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8af06213b384c5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HEDDA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Drammen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Drammen,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HEDDA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fb6b762a5b64dad"/>
      <w:footerReference xmlns:r="http://schemas.openxmlformats.org/officeDocument/2006/relationships" w:type="default" r:id="R57c35acdb3bc4c2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HEDDA EIENDOM AS   ·   Org.nr 927 064 359   ·   Brønnbakken 34   ·   3038 DRAMMEN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HEDDA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fb6b762a5b64dad" /><Relationship Type="http://schemas.openxmlformats.org/officeDocument/2006/relationships/footer" Target="/word/footer1.xml" Id="R57c35acdb3bc4c2f" /></Relationships>
</file>