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1c30f6a9240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MARKHUS INVEST AS</w:t>
      </w:r>
    </w:p>
    <w:sectPr>
      <w:headerReference xmlns:r="http://schemas.openxmlformats.org/officeDocument/2006/relationships" w:type="default" r:id="Rdbf28316d88f4928"/>
      <w:footerReference xmlns:r="http://schemas.openxmlformats.org/officeDocument/2006/relationships" w:type="default" r:id="R360f96b0e884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MARKHUS INVEST AS   ·   Org.nr 927 261 375   ·   Nessveet 18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28316d88f4928" /><Relationship Type="http://schemas.openxmlformats.org/officeDocument/2006/relationships/footer" Target="/word/footer1.xml" Id="R360f96b0e8844007" /></Relationships>
</file>