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b5224685c74a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HAUG SUNDENE AS</w:t>
      </w:r>
    </w:p>
    <w:sectPr>
      <w:headerReference xmlns:r="http://schemas.openxmlformats.org/officeDocument/2006/relationships" w:type="default" r:id="Rc88c8c9325b24cf2"/>
      <w:footerReference xmlns:r="http://schemas.openxmlformats.org/officeDocument/2006/relationships" w:type="default" r:id="Reea949b9d9e548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HAUG SUNDENE AS   ·   Org.nr 927 614 448   ·   Harbitzalléen 33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HAUG SUNDENE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8c8c9325b24cf2" /><Relationship Type="http://schemas.openxmlformats.org/officeDocument/2006/relationships/footer" Target="/word/footer1.xml" Id="Reea949b9d9e548f4" /></Relationships>
</file>