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3bd4368d464f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HAUG SUNDENE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 SUNDENE AS</w:t>
      </w:r>
    </w:p>
    <w:sectPr>
      <w:headerReference xmlns:r="http://schemas.openxmlformats.org/officeDocument/2006/relationships" w:type="default" r:id="R17a8163755464b93"/>
      <w:footerReference xmlns:r="http://schemas.openxmlformats.org/officeDocument/2006/relationships" w:type="default" r:id="Re91a4774f6b84b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 SUNDENE AS   ·   Org.nr 927 614 448   ·   Harbitzalléen 33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 SUNDENE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a8163755464b93" /><Relationship Type="http://schemas.openxmlformats.org/officeDocument/2006/relationships/footer" Target="/word/footer1.xml" Id="Re91a4774f6b84b25" /></Relationships>
</file>