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236b3eeffa4f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URBANSKI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URBANSKI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7705a9b77f4613"/>
      <w:footerReference xmlns:r="http://schemas.openxmlformats.org/officeDocument/2006/relationships" w:type="default" r:id="R979d4e493c574a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URBANSKI INVEST AS   ·   Org.nr 927 651 211   ·   c/o TTC Invest AS, Guderudgata 1   ·   1830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URBANSKI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7705a9b77f4613" /><Relationship Type="http://schemas.openxmlformats.org/officeDocument/2006/relationships/footer" Target="/word/footer1.xml" Id="R979d4e493c574ad2" /></Relationships>
</file>