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9300fcc52a4e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ARCE GÉNÉRALE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ARCE GÉNÉRALE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1047b2e303b4e6b"/>
      <w:footerReference xmlns:r="http://schemas.openxmlformats.org/officeDocument/2006/relationships" w:type="default" r:id="R8f60dfb2d8a84f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ARCE GÉNÉRALE AS   ·   Org.nr 927 733 803   ·   Nordseterveien 5A   ·   1176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ARCE GÉNÉRALE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047b2e303b4e6b" /><Relationship Type="http://schemas.openxmlformats.org/officeDocument/2006/relationships/footer" Target="/word/footer1.xml" Id="R8f60dfb2d8a84f9e" /></Relationships>
</file>