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02887dccd41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AS</w:t>
      </w:r>
    </w:p>
    <w:sectPr>
      <w:headerReference xmlns:r="http://schemas.openxmlformats.org/officeDocument/2006/relationships" w:type="default" r:id="Rbbe4677ffe1843c1"/>
      <w:footerReference xmlns:r="http://schemas.openxmlformats.org/officeDocument/2006/relationships" w:type="default" r:id="Ra1bcd504cce2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AS   ·   Org.nr 927 766 493   ·   c/o Kurt Tverås, Råvegen 444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e4677ffe1843c1" /><Relationship Type="http://schemas.openxmlformats.org/officeDocument/2006/relationships/footer" Target="/word/footer1.xml" Id="Ra1bcd504cce2404a" /></Relationships>
</file>