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63c516d074a4a3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MALTRO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MALTRO AS</w:t>
      </w:r>
    </w:p>
    <w:sectPr>
      <w:headerReference xmlns:r="http://schemas.openxmlformats.org/officeDocument/2006/relationships" w:type="default" r:id="Rd32eb375285c4a69"/>
      <w:footerReference xmlns:r="http://schemas.openxmlformats.org/officeDocument/2006/relationships" w:type="default" r:id="R5fa9e14c63f04ff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MALTRO AS   ·   Org.nr 927 834 901   ·   Sandakerveien 22C   ·   0473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MALTRO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32eb375285c4a69" /><Relationship Type="http://schemas.openxmlformats.org/officeDocument/2006/relationships/footer" Target="/word/footer1.xml" Id="R5fa9e14c63f04ff5" /></Relationships>
</file>