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1234fe9e540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THAA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THAA HOLDING AS</w:t>
      </w:r>
    </w:p>
    <w:sectPr>
      <w:headerReference xmlns:r="http://schemas.openxmlformats.org/officeDocument/2006/relationships" w:type="default" r:id="Rc20155b7b30649fc"/>
      <w:footerReference xmlns:r="http://schemas.openxmlformats.org/officeDocument/2006/relationships" w:type="default" r:id="R918824d3dfc0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THAA HOLDING AS   ·   Org.nr 928 007 286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155b7b30649fc" /><Relationship Type="http://schemas.openxmlformats.org/officeDocument/2006/relationships/footer" Target="/word/footer1.xml" Id="R918824d3dfc0457f" /></Relationships>
</file>