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0d417750e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782d7539e429f"/>
      <w:footerReference xmlns:r="http://schemas.openxmlformats.org/officeDocument/2006/relationships" w:type="default" r:id="Ra3848066a51b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 INVEST AS   ·   Org.nr 928 080 099   ·   Austteigane 9B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782d7539e429f" /><Relationship Type="http://schemas.openxmlformats.org/officeDocument/2006/relationships/footer" Target="/word/footer1.xml" Id="Ra3848066a51b43b5" /></Relationships>
</file>