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6f723d0b2746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SH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SH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dbe25d719d40b4"/>
      <w:footerReference xmlns:r="http://schemas.openxmlformats.org/officeDocument/2006/relationships" w:type="default" r:id="R5b5d3533d39946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 REGNSKAP AS   ·   Org.nr 928 100 030   ·   Bølevegen 131   ·   3713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dbe25d719d40b4" /><Relationship Type="http://schemas.openxmlformats.org/officeDocument/2006/relationships/footer" Target="/word/footer1.xml" Id="R5b5d3533d3994675" /></Relationships>
</file>