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920e928fb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EPA BØNES AS</w:t>
      </w:r>
    </w:p>
    <w:sectPr>
      <w:headerReference xmlns:r="http://schemas.openxmlformats.org/officeDocument/2006/relationships" w:type="default" r:id="R423416b7a6d74453"/>
      <w:footerReference xmlns:r="http://schemas.openxmlformats.org/officeDocument/2006/relationships" w:type="default" r:id="Rc7cbbd399c31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416b7a6d74453" /><Relationship Type="http://schemas.openxmlformats.org/officeDocument/2006/relationships/footer" Target="/word/footer1.xml" Id="Rc7cbbd399c314beb" /></Relationships>
</file>