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1188275b0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bd855b45e4613"/>
      <w:footerReference xmlns:r="http://schemas.openxmlformats.org/officeDocument/2006/relationships" w:type="default" r:id="Rf982987d4e95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 HOLDING AS   ·   Org.nr 928 120 996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bd855b45e4613" /><Relationship Type="http://schemas.openxmlformats.org/officeDocument/2006/relationships/footer" Target="/word/footer1.xml" Id="Rf982987d4e95443c" /></Relationships>
</file>