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a4ae8446394a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FREM SOLUTIONS AS</w:t>
      </w:r>
    </w:p>
    <w:sectPr>
      <w:headerReference xmlns:r="http://schemas.openxmlformats.org/officeDocument/2006/relationships" w:type="default" r:id="R223ff287b8f64e2a"/>
      <w:footerReference xmlns:r="http://schemas.openxmlformats.org/officeDocument/2006/relationships" w:type="default" r:id="R5bca0d7f171c49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FREM SOLUTIONS AS   ·   Org.nr 928 169 960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FREM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3ff287b8f64e2a" /><Relationship Type="http://schemas.openxmlformats.org/officeDocument/2006/relationships/footer" Target="/word/footer1.xml" Id="R5bca0d7f171c4952" /></Relationships>
</file>