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1e618fbff4e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BAKKLAND</w:t>
      </w:r>
    </w:p>
    <w:sectPr>
      <w:headerReference xmlns:r="http://schemas.openxmlformats.org/officeDocument/2006/relationships" w:type="default" r:id="Rf72de907a0884ce2"/>
      <w:footerReference xmlns:r="http://schemas.openxmlformats.org/officeDocument/2006/relationships" w:type="default" r:id="Rad7721fd0f96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de907a0884ce2" /><Relationship Type="http://schemas.openxmlformats.org/officeDocument/2006/relationships/footer" Target="/word/footer1.xml" Id="Rad7721fd0f9649ff" /></Relationships>
</file>