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27dfc7729f44dd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EIGUDEILL AS</w:t>
      </w:r>
    </w:p>
    <w:sectPr>
      <w:headerReference xmlns:r="http://schemas.openxmlformats.org/officeDocument/2006/relationships" w:type="default" r:id="Ra02be992a014405e"/>
      <w:footerReference xmlns:r="http://schemas.openxmlformats.org/officeDocument/2006/relationships" w:type="default" r:id="Ra0dc6cd9f18041a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EIGUDEILL AS   ·   Org.nr 928 469 913   ·   Smestadhagan 4D   ·   0376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EIGUDEILL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02be992a014405e" /><Relationship Type="http://schemas.openxmlformats.org/officeDocument/2006/relationships/footer" Target="/word/footer1.xml" Id="Ra0dc6cd9f18041ab" /></Relationships>
</file>