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ca1e8e085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ERVETOPPEN AS</w:t>
      </w:r>
    </w:p>
    <w:sectPr>
      <w:headerReference xmlns:r="http://schemas.openxmlformats.org/officeDocument/2006/relationships" w:type="default" r:id="Re2c998f0c6f2471c"/>
      <w:footerReference xmlns:r="http://schemas.openxmlformats.org/officeDocument/2006/relationships" w:type="default" r:id="Re7ed10a65ebe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ERVETOPPEN AS   ·   Org.nr 928 486 990   ·   Sørhallet 38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998f0c6f2471c" /><Relationship Type="http://schemas.openxmlformats.org/officeDocument/2006/relationships/footer" Target="/word/footer1.xml" Id="Re7ed10a65ebe4e4d" /></Relationships>
</file>