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5bf673afd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STORESÆTRE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STORESÆTRE AS</w:t>
      </w:r>
    </w:p>
    <w:sectPr>
      <w:headerReference xmlns:r="http://schemas.openxmlformats.org/officeDocument/2006/relationships" w:type="default" r:id="Rf5f8891e4c874668"/>
      <w:footerReference xmlns:r="http://schemas.openxmlformats.org/officeDocument/2006/relationships" w:type="default" r:id="R9dead5c7ece6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STORESÆTRE AS   ·   Org.nr 928 505 871   ·   Geilavegen 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STORESÆTRE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8891e4c874668" /><Relationship Type="http://schemas.openxmlformats.org/officeDocument/2006/relationships/footer" Target="/word/footer1.xml" Id="R9dead5c7ece6452f" /></Relationships>
</file>