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c181bc6db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ANRO INVEST AS</w:t>
      </w:r>
    </w:p>
    <w:sectPr>
      <w:headerReference xmlns:r="http://schemas.openxmlformats.org/officeDocument/2006/relationships" w:type="default" r:id="R66bd4c53eba24f6e"/>
      <w:footerReference xmlns:r="http://schemas.openxmlformats.org/officeDocument/2006/relationships" w:type="default" r:id="Re7cf93b2c9f1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ANRO INVEST AS   ·   Org.nr 928 628 264   ·   Østbyveien 3B   ·   0687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d4c53eba24f6e" /><Relationship Type="http://schemas.openxmlformats.org/officeDocument/2006/relationships/footer" Target="/word/footer1.xml" Id="Re7cf93b2c9f14c79" /></Relationships>
</file>