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4711e3563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ce5d224f04398"/>
      <w:footerReference xmlns:r="http://schemas.openxmlformats.org/officeDocument/2006/relationships" w:type="default" r:id="Rf79597818a0a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HOLDCO AS   ·   Org.nr 928 678 024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ce5d224f04398" /><Relationship Type="http://schemas.openxmlformats.org/officeDocument/2006/relationships/footer" Target="/word/footer1.xml" Id="Rf79597818a0a4ed9" /></Relationships>
</file>