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dcee42fa674b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 INVEST AS</w:t>
      </w:r>
    </w:p>
    <w:sectPr>
      <w:headerReference xmlns:r="http://schemas.openxmlformats.org/officeDocument/2006/relationships" w:type="default" r:id="R59e71809552e4d21"/>
      <w:footerReference xmlns:r="http://schemas.openxmlformats.org/officeDocument/2006/relationships" w:type="default" r:id="R8e6db6c68d20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e71809552e4d21" /><Relationship Type="http://schemas.openxmlformats.org/officeDocument/2006/relationships/footer" Target="/word/footer1.xml" Id="R8e6db6c68d204f85" /></Relationships>
</file>