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95de1b4caa4b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CRIEBER INVEST AS</w:t>
      </w:r>
    </w:p>
    <w:sectPr>
      <w:headerReference xmlns:r="http://schemas.openxmlformats.org/officeDocument/2006/relationships" w:type="default" r:id="Rd58f5db571854f56"/>
      <w:footerReference xmlns:r="http://schemas.openxmlformats.org/officeDocument/2006/relationships" w:type="default" r:id="Ra539e98e8d9543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CRIEBER INVEST AS   ·   Org.nr 928 928 683   ·   Kalfarveien 57A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CRIEBER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f5db571854f56" /><Relationship Type="http://schemas.openxmlformats.org/officeDocument/2006/relationships/footer" Target="/word/footer1.xml" Id="Ra539e98e8d9543d7" /></Relationships>
</file>