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2fb032b4ee44ee2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Nittedal, 14.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LABRE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LABRE AS</w:t>
      </w:r>
    </w:p>
    <w:sectPr>
      <w:headerReference xmlns:r="http://schemas.openxmlformats.org/officeDocument/2006/relationships" w:type="default" r:id="Rb241fe440e744d22"/>
      <w:footerReference xmlns:r="http://schemas.openxmlformats.org/officeDocument/2006/relationships" w:type="default" r:id="R00de159f0ea24c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LABRE AS   ·   Org.nr 928 965 295   ·   c/o Lasse Brenden, Nedre Nygård 20C   ·   1482 NITTEDAL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LABRE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241fe440e744d22" /><Relationship Type="http://schemas.openxmlformats.org/officeDocument/2006/relationships/footer" Target="/word/footer1.xml" Id="R00de159f0ea24c19" /></Relationships>
</file>