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74fba0627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GRANLUND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GRANLUND</w:t>
      </w:r>
    </w:p>
    <w:sectPr>
      <w:headerReference xmlns:r="http://schemas.openxmlformats.org/officeDocument/2006/relationships" w:type="default" r:id="R7b721058449e4ab8"/>
      <w:footerReference xmlns:r="http://schemas.openxmlformats.org/officeDocument/2006/relationships" w:type="default" r:id="R38d9dad1c5bf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GRANLUND   ·   Org.nr 928 975 835   ·   Madserud allé 25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GRANLUND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21058449e4ab8" /><Relationship Type="http://schemas.openxmlformats.org/officeDocument/2006/relationships/footer" Target="/word/footer1.xml" Id="R38d9dad1c5bf489f" /></Relationships>
</file>