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ffc170633b49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GRIMSTAD</w:t>
      </w:r>
    </w:p>
    <w:sectPr>
      <w:headerReference xmlns:r="http://schemas.openxmlformats.org/officeDocument/2006/relationships" w:type="default" r:id="R844b665ed94d4e5d"/>
      <w:footerReference xmlns:r="http://schemas.openxmlformats.org/officeDocument/2006/relationships" w:type="default" r:id="R54c6fbe5cd9048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  ·   Org.nr 929 153 200   ·   Ankerveien 100C   ·   0766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4b665ed94d4e5d" /><Relationship Type="http://schemas.openxmlformats.org/officeDocument/2006/relationships/footer" Target="/word/footer1.xml" Id="R54c6fbe5cd9048a1" /></Relationships>
</file>