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90fc916e0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VARATHARAJAH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VARATHARAJAH HOLDING AS</w:t>
      </w:r>
    </w:p>
    <w:sectPr>
      <w:headerReference xmlns:r="http://schemas.openxmlformats.org/officeDocument/2006/relationships" w:type="default" r:id="R078ef346e0bb4163"/>
      <w:footerReference xmlns:r="http://schemas.openxmlformats.org/officeDocument/2006/relationships" w:type="default" r:id="R674bf37e839f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ef346e0bb4163" /><Relationship Type="http://schemas.openxmlformats.org/officeDocument/2006/relationships/footer" Target="/word/footer1.xml" Id="R674bf37e839f4dbb" /></Relationships>
</file>