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3b8d1bf35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GJENGEN AS</w:t>
      </w:r>
    </w:p>
    <w:sectPr>
      <w:headerReference xmlns:r="http://schemas.openxmlformats.org/officeDocument/2006/relationships" w:type="default" r:id="Re065a74bfdf34b03"/>
      <w:footerReference xmlns:r="http://schemas.openxmlformats.org/officeDocument/2006/relationships" w:type="default" r:id="R991c76fd48b8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GJENGEN AS   ·   Org.nr 929 304 632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5a74bfdf34b03" /><Relationship Type="http://schemas.openxmlformats.org/officeDocument/2006/relationships/footer" Target="/word/footer1.xml" Id="R991c76fd48b84dc0" /></Relationships>
</file>