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0ffe96a6784f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REGNSKAP AS</w:t>
      </w:r>
    </w:p>
    <w:sectPr>
      <w:headerReference xmlns:r="http://schemas.openxmlformats.org/officeDocument/2006/relationships" w:type="default" r:id="Rdf18fde52c3640ed"/>
      <w:footerReference xmlns:r="http://schemas.openxmlformats.org/officeDocument/2006/relationships" w:type="default" r:id="Rbaeb284ffafd42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REGNSKAP AS   ·   Org.nr 929 327 446   ·   Rundskogen 25   ·   3536 NORESUND   ·   Tlf. 32 15 05 40   ·   post@obregnskap.no   ·   www.obregnskap.no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18fde52c3640ed" /><Relationship Type="http://schemas.openxmlformats.org/officeDocument/2006/relationships/footer" Target="/word/footer1.xml" Id="Rbaeb284ffafd42d1" /></Relationships>
</file>