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1e8a3fb8d4c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Buvika,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OCEANDRA AS</w:t>
      </w:r>
    </w:p>
    <w:sectPr>
      <w:headerReference xmlns:r="http://schemas.openxmlformats.org/officeDocument/2006/relationships" w:type="default" r:id="R8f6d7e751dfb4690"/>
      <w:footerReference xmlns:r="http://schemas.openxmlformats.org/officeDocument/2006/relationships" w:type="default" r:id="Rb87bc73364e0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OCEANDRA AS   ·   Org.nr 929 350 049   ·   Mølnbakken 24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OCEANDRA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d7e751dfb4690" /><Relationship Type="http://schemas.openxmlformats.org/officeDocument/2006/relationships/footer" Target="/word/footer1.xml" Id="Rb87bc73364e0447a" /></Relationships>
</file>