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a759d317b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LYCKELITEN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LYCKELITEN AS</w:t>
      </w:r>
    </w:p>
    <w:sectPr>
      <w:headerReference xmlns:r="http://schemas.openxmlformats.org/officeDocument/2006/relationships" w:type="default" r:id="R4c43db7d12e24303"/>
      <w:footerReference xmlns:r="http://schemas.openxmlformats.org/officeDocument/2006/relationships" w:type="default" r:id="R3707225b1069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LYCKELITEN AS   ·   Org.nr 929 481 712   ·   Fallanveien 12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LYCKELITEN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3db7d12e24303" /><Relationship Type="http://schemas.openxmlformats.org/officeDocument/2006/relationships/footer" Target="/word/footer1.xml" Id="R3707225b10694b11" /></Relationships>
</file>