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4933361e704e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AAKRE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AAKRE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3b856827b34111"/>
      <w:footerReference xmlns:r="http://schemas.openxmlformats.org/officeDocument/2006/relationships" w:type="default" r:id="Ra6942993141e48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AAKRE INVESTMENTS AS   ·   Org.nr 929 543 181   ·   Bjørndalsveien 46   ·   1605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AAKRE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3b856827b34111" /><Relationship Type="http://schemas.openxmlformats.org/officeDocument/2006/relationships/footer" Target="/word/footer1.xml" Id="Ra6942993141e48ad" /></Relationships>
</file>