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6376f5bf7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021dec1eea4111"/>
      <w:footerReference xmlns:r="http://schemas.openxmlformats.org/officeDocument/2006/relationships" w:type="default" r:id="Re15204a419b2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021dec1eea4111" /><Relationship Type="http://schemas.openxmlformats.org/officeDocument/2006/relationships/footer" Target="/word/footer1.xml" Id="Re15204a419b24d20" /></Relationships>
</file>