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128acada8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GRAFO HOLDING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GRAFO HOLDING 4 AS</w:t>
      </w:r>
    </w:p>
    <w:sectPr>
      <w:headerReference xmlns:r="http://schemas.openxmlformats.org/officeDocument/2006/relationships" w:type="default" r:id="R6ece2b7a0a9a44cc"/>
      <w:footerReference xmlns:r="http://schemas.openxmlformats.org/officeDocument/2006/relationships" w:type="default" r:id="R99059e1454e6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HOLDING 4 AS   ·   Org.nr 929 720 571   ·   c/o Grafo AS,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HOLDING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e2b7a0a9a44cc" /><Relationship Type="http://schemas.openxmlformats.org/officeDocument/2006/relationships/footer" Target="/word/footer1.xml" Id="R99059e1454e64e53" /></Relationships>
</file>