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ee22f4c3e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Fenstad Regnskapskontor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a948354189994f8c"/>
      <w:footerReference xmlns:r="http://schemas.openxmlformats.org/officeDocument/2006/relationships" w:type="default" r:id="R7ba49dce53b8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8354189994f8c" /><Relationship Type="http://schemas.openxmlformats.org/officeDocument/2006/relationships/footer" Target="/word/footer1.xml" Id="R7ba49dce53b848a3" /></Relationships>
</file>