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bc87c9ef4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LAER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 &amp; CO AS</w:t>
      </w:r>
    </w:p>
    <w:sectPr>
      <w:headerReference xmlns:r="http://schemas.openxmlformats.org/officeDocument/2006/relationships" w:type="default" r:id="R10525f695b10438c"/>
      <w:footerReference xmlns:r="http://schemas.openxmlformats.org/officeDocument/2006/relationships" w:type="default" r:id="R582f653ec9c8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25f695b10438c" /><Relationship Type="http://schemas.openxmlformats.org/officeDocument/2006/relationships/footer" Target="/word/footer1.xml" Id="R582f653ec9c84448" /></Relationships>
</file>