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30bf2b5a1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MIMOSA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MIMOSA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1198986a34dd2"/>
      <w:footerReference xmlns:r="http://schemas.openxmlformats.org/officeDocument/2006/relationships" w:type="default" r:id="Rb7fbdcb78261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1198986a34dd2" /><Relationship Type="http://schemas.openxmlformats.org/officeDocument/2006/relationships/footer" Target="/word/footer1.xml" Id="Rb7fbdcb78261447d" /></Relationships>
</file>