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e6f4be29b64a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TROMS FYLKESKOMMUNE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 FYLKESKOMMUNE</w:t>
      </w:r>
    </w:p>
    <w:sectPr>
      <w:headerReference xmlns:r="http://schemas.openxmlformats.org/officeDocument/2006/relationships" w:type="default" r:id="R8de9769ed8e84431"/>
      <w:footerReference xmlns:r="http://schemas.openxmlformats.org/officeDocument/2006/relationships" w:type="default" r:id="R809ac1e1b6cd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 FYLKESKOMMUNE   ·   Org.nr 930 068 128   ·   Strandvegen 13   ·   9007 TROMSØ   ·   Tlf. 77 78 80 00   ·   postmottak@tromsfylke.no   ·   www.tromsfylke.no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e9769ed8e84431" /><Relationship Type="http://schemas.openxmlformats.org/officeDocument/2006/relationships/footer" Target="/word/footer1.xml" Id="R809ac1e1b6cd47ef" /></Relationships>
</file>