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add8e603f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24fdd14974b87"/>
      <w:footerReference xmlns:r="http://schemas.openxmlformats.org/officeDocument/2006/relationships" w:type="default" r:id="R4e49257069fd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2 AS   ·   Org.nr 930 165 794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4fdd14974b87" /><Relationship Type="http://schemas.openxmlformats.org/officeDocument/2006/relationships/footer" Target="/word/footer1.xml" Id="R4e49257069fd4add" /></Relationships>
</file>