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0f301b5c814f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STOREBRAND ASSET MANAGEMENT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STOREBRAND ASSET MANAGEMENT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148e0773e54590"/>
      <w:footerReference xmlns:r="http://schemas.openxmlformats.org/officeDocument/2006/relationships" w:type="default" r:id="R58bafc3fdee8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STOREBRAND ASSET MANAGEMENT AS   ·   Org.nr 930 208 868   ·   Professor Kohts vei 9   ·   1366 LYSAKER   ·   Tlf. 08880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STOREBRAND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148e0773e54590" /><Relationship Type="http://schemas.openxmlformats.org/officeDocument/2006/relationships/footer" Target="/word/footer1.xml" Id="R58bafc3fdee846a9" /></Relationships>
</file>