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925ac74c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ETNE.</w:t>
      </w:r>
    </w:p>
    <w:sectPr>
      <w:headerReference xmlns:r="http://schemas.openxmlformats.org/officeDocument/2006/relationships" w:type="default" r:id="R341ebf7067314336"/>
      <w:footerReference xmlns:r="http://schemas.openxmlformats.org/officeDocument/2006/relationships" w:type="default" r:id="R16e3a286bfce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ebf7067314336" /><Relationship Type="http://schemas.openxmlformats.org/officeDocument/2006/relationships/footer" Target="/word/footer1.xml" Id="R16e3a286bfce46c8" /></Relationships>
</file>