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e25256eda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AS</w:t>
      </w:r>
    </w:p>
    <w:sectPr>
      <w:headerReference xmlns:r="http://schemas.openxmlformats.org/officeDocument/2006/relationships" w:type="default" r:id="Rfab55cdd20b5486a"/>
      <w:footerReference xmlns:r="http://schemas.openxmlformats.org/officeDocument/2006/relationships" w:type="default" r:id="Rba9184737e2f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AS   ·   Org.nr 930 384 577   ·   Strengsdalveien 133   ·   3135 TORØD   ·   Tlf. 33 80 10 31   ·   tor.lauritzen@jern.no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55cdd20b5486a" /><Relationship Type="http://schemas.openxmlformats.org/officeDocument/2006/relationships/footer" Target="/word/footer1.xml" Id="Rba9184737e2f4fd8" /></Relationships>
</file>