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989dd320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 og Bedriftsutvikling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 og Bedriftsutvikling AS</w:t>
      </w:r>
    </w:p>
    <w:sectPr>
      <w:headerReference xmlns:r="http://schemas.openxmlformats.org/officeDocument/2006/relationships" w:type="default" r:id="R4331388835474764"/>
      <w:footerReference xmlns:r="http://schemas.openxmlformats.org/officeDocument/2006/relationships" w:type="default" r:id="Re85acd5d9ee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1388835474764" /><Relationship Type="http://schemas.openxmlformats.org/officeDocument/2006/relationships/footer" Target="/word/footer1.xml" Id="Re85acd5d9eef4d50" /></Relationships>
</file>