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a39e5cf4c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G-OPTIKK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Aremark,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G-OPTIKK AS</w:t>
      </w:r>
    </w:p>
    <w:sectPr>
      <w:headerReference xmlns:r="http://schemas.openxmlformats.org/officeDocument/2006/relationships" w:type="default" r:id="R112844e1fa7c4a3f"/>
      <w:footerReference xmlns:r="http://schemas.openxmlformats.org/officeDocument/2006/relationships" w:type="default" r:id="R0ea691bdf993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844e1fa7c4a3f" /><Relationship Type="http://schemas.openxmlformats.org/officeDocument/2006/relationships/footer" Target="/word/footer1.xml" Id="R0ea691bdf993401d" /></Relationships>
</file>